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AE6C8"/>
  <w:body>
    <w:p w14:paraId="674713C7" w14:textId="77777777" w:rsidR="00910A48" w:rsidRPr="00910A48" w:rsidRDefault="00910A48" w:rsidP="00910A48">
      <w:pPr>
        <w:rPr>
          <w:rFonts w:ascii="Courier" w:hAnsi="Courier"/>
          <w:sz w:val="20"/>
          <w:szCs w:val="20"/>
        </w:rPr>
      </w:pPr>
      <w:bookmarkStart w:id="0" w:name="_GoBack"/>
      <w:bookmarkEnd w:id="0"/>
    </w:p>
    <w:p w14:paraId="17770966" w14:textId="0167F8F5" w:rsidR="00910A48" w:rsidRPr="00910A48" w:rsidRDefault="00AE6F38" w:rsidP="00910A48">
      <w:pPr>
        <w:rPr>
          <w:rFonts w:ascii="Courier" w:hAnsi="Courier"/>
          <w:sz w:val="20"/>
          <w:szCs w:val="20"/>
          <w:u w:val="single"/>
        </w:rPr>
      </w:pPr>
      <w:r w:rsidRPr="00AE6F38">
        <w:rPr>
          <w:rFonts w:ascii="Courier" w:hAnsi="Courier"/>
          <w:sz w:val="20"/>
          <w:szCs w:val="20"/>
          <w:u w:val="single"/>
        </w:rPr>
        <w:t>PRESS RELEASE</w:t>
      </w:r>
    </w:p>
    <w:p w14:paraId="21B7A59B" w14:textId="77777777" w:rsidR="00910A48" w:rsidRDefault="00910A48" w:rsidP="00910A48">
      <w:pPr>
        <w:rPr>
          <w:rFonts w:ascii="Courier" w:hAnsi="Courier"/>
          <w:sz w:val="20"/>
          <w:szCs w:val="20"/>
        </w:rPr>
      </w:pPr>
    </w:p>
    <w:p w14:paraId="1D58E9CD" w14:textId="77777777" w:rsidR="00910A48" w:rsidRDefault="00910A48" w:rsidP="00910A48">
      <w:pPr>
        <w:rPr>
          <w:rFonts w:ascii="Courier" w:hAnsi="Courier"/>
          <w:sz w:val="20"/>
          <w:szCs w:val="20"/>
        </w:rPr>
      </w:pPr>
    </w:p>
    <w:p w14:paraId="1F34D3FE" w14:textId="4CAC8EAA" w:rsidR="00195F06" w:rsidRDefault="00AE6F38" w:rsidP="00910A48">
      <w:pPr>
        <w:rPr>
          <w:rFonts w:ascii="Courier" w:hAnsi="Courier"/>
          <w:b/>
          <w:color w:val="FF0000"/>
          <w:sz w:val="28"/>
          <w:szCs w:val="28"/>
        </w:rPr>
      </w:pPr>
      <w:r w:rsidRPr="00AE6F38">
        <w:rPr>
          <w:rFonts w:ascii="Courier" w:hAnsi="Courier"/>
          <w:b/>
          <w:color w:val="FF0000"/>
          <w:sz w:val="28"/>
          <w:szCs w:val="28"/>
        </w:rPr>
        <w:t>The 1930s journal 'Campo Grafico' on display at the ADI Design Museum</w:t>
      </w:r>
    </w:p>
    <w:p w14:paraId="12E9EC5F" w14:textId="77777777" w:rsidR="00AE6F38" w:rsidRPr="00910A48" w:rsidRDefault="00AE6F38" w:rsidP="00910A48">
      <w:pPr>
        <w:rPr>
          <w:rFonts w:ascii="Courier" w:hAnsi="Courier"/>
          <w:sz w:val="28"/>
          <w:szCs w:val="28"/>
        </w:rPr>
      </w:pPr>
    </w:p>
    <w:p w14:paraId="109DFB19" w14:textId="5216346E" w:rsidR="00910A48" w:rsidRPr="00910A48" w:rsidRDefault="00615E17" w:rsidP="00910A48">
      <w:pPr>
        <w:rPr>
          <w:rFonts w:ascii="Courier" w:hAnsi="Courier"/>
          <w:sz w:val="20"/>
          <w:szCs w:val="20"/>
        </w:rPr>
      </w:pPr>
      <w:r w:rsidRPr="00615E17">
        <w:rPr>
          <w:rFonts w:ascii="Courier" w:hAnsi="Courier"/>
          <w:noProof/>
          <w:sz w:val="20"/>
          <w:szCs w:val="20"/>
        </w:rPr>
        <w:drawing>
          <wp:inline distT="0" distB="0" distL="0" distR="0" wp14:anchorId="38E6336F" wp14:editId="5A4377C5">
            <wp:extent cx="4320540" cy="97218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20540" cy="972185"/>
                    </a:xfrm>
                    <a:prstGeom prst="rect">
                      <a:avLst/>
                    </a:prstGeom>
                  </pic:spPr>
                </pic:pic>
              </a:graphicData>
            </a:graphic>
          </wp:inline>
        </w:drawing>
      </w:r>
    </w:p>
    <w:p w14:paraId="17B6A8FA" w14:textId="77777777" w:rsidR="00910A48" w:rsidRPr="00910A48" w:rsidRDefault="00910A48" w:rsidP="00910A48">
      <w:pPr>
        <w:rPr>
          <w:rFonts w:ascii="Courier" w:hAnsi="Courier"/>
          <w:sz w:val="20"/>
          <w:szCs w:val="20"/>
        </w:rPr>
      </w:pPr>
    </w:p>
    <w:p w14:paraId="0D90441B" w14:textId="77777777" w:rsidR="00195F06" w:rsidRDefault="00195F06" w:rsidP="00195F06">
      <w:pPr>
        <w:rPr>
          <w:rFonts w:ascii="Courier" w:hAnsi="Courier"/>
          <w:sz w:val="20"/>
          <w:szCs w:val="20"/>
        </w:rPr>
      </w:pPr>
    </w:p>
    <w:p w14:paraId="0C9DB247" w14:textId="2260EB18" w:rsidR="001133C1" w:rsidRDefault="00AE6F38" w:rsidP="00910A48">
      <w:pPr>
        <w:rPr>
          <w:rFonts w:ascii="Courier" w:hAnsi="Courier"/>
          <w:i/>
          <w:color w:val="000000" w:themeColor="text1"/>
          <w:sz w:val="20"/>
          <w:szCs w:val="20"/>
        </w:rPr>
      </w:pPr>
      <w:r w:rsidRPr="00AE6F38">
        <w:rPr>
          <w:rFonts w:ascii="Courier" w:hAnsi="Courier"/>
          <w:i/>
          <w:color w:val="000000" w:themeColor="text1"/>
          <w:sz w:val="20"/>
          <w:szCs w:val="20"/>
        </w:rPr>
        <w:t>Milan, 28 February 2022</w:t>
      </w:r>
    </w:p>
    <w:p w14:paraId="7B27B442" w14:textId="77777777" w:rsidR="00AE6F38" w:rsidRDefault="00AE6F38" w:rsidP="00910A48">
      <w:pPr>
        <w:rPr>
          <w:rFonts w:ascii="Courier" w:hAnsi="Courier"/>
          <w:b/>
          <w:sz w:val="20"/>
          <w:szCs w:val="20"/>
        </w:rPr>
      </w:pPr>
    </w:p>
    <w:p w14:paraId="47DD5500" w14:textId="6124660E" w:rsidR="001133C1" w:rsidRDefault="00AE6F38" w:rsidP="00910A48">
      <w:pPr>
        <w:rPr>
          <w:rFonts w:ascii="Courier" w:hAnsi="Courier"/>
          <w:sz w:val="20"/>
          <w:szCs w:val="20"/>
        </w:rPr>
      </w:pPr>
      <w:r w:rsidRPr="00AE6F38">
        <w:rPr>
          <w:rFonts w:ascii="Courier" w:hAnsi="Courier"/>
          <w:b/>
          <w:sz w:val="20"/>
          <w:szCs w:val="20"/>
        </w:rPr>
        <w:t>‘Campo Grafico 1933/1939: the birth of graphic design’ (25 March – 10 April 2022). For the first time all 66 numbers of the Campo Grafico journal are displayed at the ADI Design Museum in an exhibition on the eve of the 90th anniversary of the first issue. Curated by the 'Associazione Campo Grafico', the exhibition displays a cultural phenomenon of worldwide significance.</w:t>
      </w:r>
    </w:p>
    <w:p w14:paraId="63986133" w14:textId="77777777" w:rsidR="008C2D51" w:rsidRDefault="008C2D51" w:rsidP="00910A48">
      <w:pPr>
        <w:rPr>
          <w:rFonts w:ascii="Courier" w:hAnsi="Courier"/>
          <w:sz w:val="20"/>
          <w:szCs w:val="20"/>
        </w:rPr>
      </w:pPr>
    </w:p>
    <w:p w14:paraId="28B89C72" w14:textId="77777777" w:rsidR="00AE6F38" w:rsidRPr="00AE6F38" w:rsidRDefault="00AE6F38" w:rsidP="00AE6F38">
      <w:pPr>
        <w:rPr>
          <w:rFonts w:ascii="Courier" w:hAnsi="Courier"/>
          <w:sz w:val="20"/>
          <w:szCs w:val="20"/>
        </w:rPr>
      </w:pPr>
      <w:r w:rsidRPr="00AE6F38">
        <w:rPr>
          <w:rFonts w:ascii="Courier" w:hAnsi="Courier"/>
          <w:sz w:val="20"/>
          <w:szCs w:val="20"/>
        </w:rPr>
        <w:t>Campo Grafico started off in Milan under the influence of the great cultural and artistic avant-gardes of the twentieth century. It soon became a forum where trends and ideals converged to give rise to an Italian style of typography and communication.</w:t>
      </w:r>
    </w:p>
    <w:p w14:paraId="4D5680F4" w14:textId="77777777" w:rsidR="00AE6F38" w:rsidRPr="00AE6F38" w:rsidRDefault="00AE6F38" w:rsidP="00AE6F38">
      <w:pPr>
        <w:rPr>
          <w:rFonts w:ascii="Courier" w:hAnsi="Courier"/>
          <w:sz w:val="20"/>
          <w:szCs w:val="20"/>
        </w:rPr>
      </w:pPr>
    </w:p>
    <w:p w14:paraId="0A9DEBAF" w14:textId="77777777" w:rsidR="00AE6F38" w:rsidRPr="00AE6F38" w:rsidRDefault="00AE6F38" w:rsidP="00AE6F38">
      <w:pPr>
        <w:rPr>
          <w:rFonts w:ascii="Courier" w:hAnsi="Courier"/>
          <w:sz w:val="20"/>
          <w:szCs w:val="20"/>
        </w:rPr>
      </w:pPr>
      <w:r w:rsidRPr="00AE6F38">
        <w:rPr>
          <w:rFonts w:ascii="Courier" w:hAnsi="Courier"/>
          <w:sz w:val="20"/>
          <w:szCs w:val="20"/>
        </w:rPr>
        <w:t>The 1,650 pages (plus 114 tipped-in inserts and other printed material) of the 66 issues on display – now fully digitised and free for consultation on www.campografico.org – testify to the impact of this magazine, which despite being published in only 500 copies, clearly communicated 'tendencies and media during a time of profound changes'.</w:t>
      </w:r>
    </w:p>
    <w:p w14:paraId="67674049" w14:textId="77777777" w:rsidR="00AE6F38" w:rsidRPr="00AE6F38" w:rsidRDefault="00AE6F38" w:rsidP="00AE6F38">
      <w:pPr>
        <w:rPr>
          <w:rFonts w:ascii="Courier" w:hAnsi="Courier"/>
          <w:sz w:val="20"/>
          <w:szCs w:val="20"/>
        </w:rPr>
      </w:pPr>
    </w:p>
    <w:p w14:paraId="7F1A14B2" w14:textId="77777777" w:rsidR="00AE6F38" w:rsidRPr="00AE6F38" w:rsidRDefault="00AE6F38" w:rsidP="00AE6F38">
      <w:pPr>
        <w:rPr>
          <w:rFonts w:ascii="Courier" w:hAnsi="Courier"/>
          <w:sz w:val="20"/>
          <w:szCs w:val="20"/>
        </w:rPr>
      </w:pPr>
      <w:r w:rsidRPr="00AE6F38">
        <w:rPr>
          <w:rFonts w:ascii="Courier" w:hAnsi="Courier"/>
          <w:sz w:val="20"/>
          <w:szCs w:val="20"/>
        </w:rPr>
        <w:t>Attilio Rossi, Carlo Dradi, Guido Modiano, Luigi Veronesi, Enrico Bona, Ezio D'Errico, Antonio Boggeri and Bruno Munari were the 'founding fathers' of graphic design and their efforts led to a real revolution between the wars, initiating entirely new ways of combining texts and images in graphics.</w:t>
      </w:r>
    </w:p>
    <w:p w14:paraId="2698EB40" w14:textId="77777777" w:rsidR="00AE6F38" w:rsidRPr="00AE6F38" w:rsidRDefault="00AE6F38" w:rsidP="00AE6F38">
      <w:pPr>
        <w:rPr>
          <w:rFonts w:ascii="Courier" w:hAnsi="Courier"/>
          <w:sz w:val="20"/>
          <w:szCs w:val="20"/>
        </w:rPr>
      </w:pPr>
      <w:r w:rsidRPr="00AE6F38">
        <w:rPr>
          <w:rFonts w:ascii="Courier" w:hAnsi="Courier"/>
          <w:sz w:val="20"/>
          <w:szCs w:val="20"/>
        </w:rPr>
        <w:t xml:space="preserve">Symbolically, Campo Grafico took off just as the Nazis closed down the Bauhaus. The fact that Fascism had not </w:t>
      </w:r>
      <w:r w:rsidRPr="00AE6F38">
        <w:rPr>
          <w:rFonts w:ascii="Courier" w:hAnsi="Courier"/>
          <w:sz w:val="20"/>
          <w:szCs w:val="20"/>
        </w:rPr>
        <w:lastRenderedPageBreak/>
        <w:t>so much as a single idea concerning art and culture allowed the journal to carry out an action of renewal, in some cases iconoclastic, and even irritating individuals linked to the Regime. Nonetheless, a clash occurred in 1934 when Attilio Rossi, first editor of the journal, refused to publish the posters of Persico and Nizzoli in favour of Mussolini's plebiscite.</w:t>
      </w:r>
    </w:p>
    <w:p w14:paraId="5385B005" w14:textId="77777777" w:rsidR="00AE6F38" w:rsidRPr="00AE6F38" w:rsidRDefault="00AE6F38" w:rsidP="00AE6F38">
      <w:pPr>
        <w:rPr>
          <w:rFonts w:ascii="Courier" w:hAnsi="Courier"/>
          <w:sz w:val="20"/>
          <w:szCs w:val="20"/>
        </w:rPr>
      </w:pPr>
    </w:p>
    <w:p w14:paraId="52A79BBE" w14:textId="4ABE8B61" w:rsidR="008C2D51" w:rsidRDefault="00AE6F38" w:rsidP="00AE6F38">
      <w:pPr>
        <w:rPr>
          <w:rFonts w:ascii="Courier" w:hAnsi="Courier"/>
          <w:sz w:val="20"/>
          <w:szCs w:val="20"/>
        </w:rPr>
      </w:pPr>
      <w:r w:rsidRPr="00AE6F38">
        <w:rPr>
          <w:rFonts w:ascii="Courier" w:hAnsi="Courier"/>
          <w:sz w:val="20"/>
          <w:szCs w:val="20"/>
        </w:rPr>
        <w:t>With mixed fortunes the journal continued until 1939 when the driving thrust of the early years came to an end. However, its extraordinary quality and its 'long hard look' at graphic design, bring it back today to the centre of the cultural scene.</w:t>
      </w:r>
    </w:p>
    <w:p w14:paraId="64AEFE15" w14:textId="77777777" w:rsidR="008C2D51" w:rsidRPr="0000433C" w:rsidRDefault="008C2D51" w:rsidP="008C2D51">
      <w:pPr>
        <w:rPr>
          <w:rFonts w:ascii="Courier" w:hAnsi="Courier"/>
          <w:sz w:val="20"/>
          <w:szCs w:val="20"/>
        </w:rPr>
      </w:pPr>
      <w:r>
        <w:rPr>
          <w:rFonts w:ascii="Courier" w:hAnsi="Courier"/>
          <w:sz w:val="20"/>
          <w:szCs w:val="20"/>
        </w:rPr>
        <w:t>…………………………………………………………………………………………………………………………………</w:t>
      </w:r>
    </w:p>
    <w:p w14:paraId="213CDFAE" w14:textId="1BE23BCD" w:rsidR="008C2D51" w:rsidRDefault="00AE6F38" w:rsidP="008C2D51">
      <w:pPr>
        <w:rPr>
          <w:rFonts w:ascii="Courier" w:hAnsi="Courier"/>
          <w:sz w:val="20"/>
          <w:szCs w:val="20"/>
        </w:rPr>
      </w:pPr>
      <w:r>
        <w:rPr>
          <w:rFonts w:ascii="Courier" w:hAnsi="Courier"/>
          <w:sz w:val="20"/>
          <w:szCs w:val="20"/>
        </w:rPr>
        <w:t>E</w:t>
      </w:r>
      <w:r w:rsidRPr="00AE6F38">
        <w:rPr>
          <w:rFonts w:ascii="Courier" w:hAnsi="Courier"/>
          <w:sz w:val="20"/>
          <w:szCs w:val="20"/>
        </w:rPr>
        <w:t>xhibition</w:t>
      </w:r>
      <w:r w:rsidR="008C2D51">
        <w:rPr>
          <w:rFonts w:ascii="Courier" w:hAnsi="Courier"/>
          <w:sz w:val="20"/>
          <w:szCs w:val="20"/>
        </w:rPr>
        <w:t xml:space="preserve">: </w:t>
      </w:r>
      <w:r w:rsidRPr="00AE6F38">
        <w:rPr>
          <w:rFonts w:ascii="Courier" w:hAnsi="Courier"/>
          <w:b/>
          <w:sz w:val="20"/>
          <w:szCs w:val="20"/>
        </w:rPr>
        <w:t>Campo Grafico 1933/1939: the birth of graphic design</w:t>
      </w:r>
    </w:p>
    <w:p w14:paraId="28565DD3" w14:textId="5EC882C1" w:rsidR="008C2D51" w:rsidRDefault="00AE6F38" w:rsidP="008C2D51">
      <w:pPr>
        <w:rPr>
          <w:rFonts w:ascii="Courier" w:hAnsi="Courier"/>
          <w:sz w:val="20"/>
          <w:szCs w:val="20"/>
        </w:rPr>
      </w:pPr>
      <w:r>
        <w:rPr>
          <w:rFonts w:ascii="Courier" w:hAnsi="Courier"/>
          <w:sz w:val="20"/>
          <w:szCs w:val="20"/>
        </w:rPr>
        <w:t>Site</w:t>
      </w:r>
      <w:r w:rsidR="008C2D51">
        <w:rPr>
          <w:rFonts w:ascii="Courier" w:hAnsi="Courier"/>
          <w:sz w:val="20"/>
          <w:szCs w:val="20"/>
        </w:rPr>
        <w:t xml:space="preserve">: </w:t>
      </w:r>
      <w:r w:rsidR="008C2D51">
        <w:rPr>
          <w:rFonts w:ascii="Courier" w:hAnsi="Courier"/>
          <w:b/>
          <w:sz w:val="20"/>
          <w:szCs w:val="20"/>
        </w:rPr>
        <w:t xml:space="preserve">ADI </w:t>
      </w:r>
      <w:r w:rsidR="008C2D51" w:rsidRPr="00A11547">
        <w:rPr>
          <w:rFonts w:ascii="Courier" w:hAnsi="Courier"/>
          <w:b/>
          <w:sz w:val="20"/>
          <w:szCs w:val="20"/>
        </w:rPr>
        <w:t>Design Museum</w:t>
      </w:r>
    </w:p>
    <w:p w14:paraId="145A2B3E" w14:textId="3BD2BCA8" w:rsidR="008C2D51" w:rsidRDefault="00AE6F38" w:rsidP="008C2D51">
      <w:pPr>
        <w:rPr>
          <w:rFonts w:ascii="Courier" w:hAnsi="Courier"/>
          <w:b/>
          <w:sz w:val="20"/>
          <w:szCs w:val="20"/>
        </w:rPr>
      </w:pPr>
      <w:r>
        <w:rPr>
          <w:rFonts w:ascii="Courier" w:hAnsi="Courier"/>
          <w:sz w:val="20"/>
          <w:szCs w:val="20"/>
        </w:rPr>
        <w:t>A</w:t>
      </w:r>
      <w:r w:rsidRPr="00AE6F38">
        <w:rPr>
          <w:rFonts w:ascii="Courier" w:hAnsi="Courier"/>
          <w:sz w:val="20"/>
          <w:szCs w:val="20"/>
        </w:rPr>
        <w:t>ddress</w:t>
      </w:r>
      <w:r w:rsidR="008C2D51">
        <w:rPr>
          <w:rFonts w:ascii="Courier" w:hAnsi="Courier"/>
          <w:sz w:val="20"/>
          <w:szCs w:val="20"/>
        </w:rPr>
        <w:t xml:space="preserve">: </w:t>
      </w:r>
      <w:r w:rsidR="008C2D51" w:rsidRPr="009148D0">
        <w:rPr>
          <w:rFonts w:ascii="Courier" w:hAnsi="Courier"/>
          <w:b/>
          <w:sz w:val="20"/>
          <w:szCs w:val="20"/>
        </w:rPr>
        <w:t>Piazza Compasso d’Oro 1, 20154 Milan</w:t>
      </w:r>
    </w:p>
    <w:p w14:paraId="623996DA" w14:textId="630659DA" w:rsidR="008C2D51" w:rsidRDefault="00AE6F38" w:rsidP="008C2D51">
      <w:pPr>
        <w:rPr>
          <w:rFonts w:ascii="Courier" w:hAnsi="Courier"/>
          <w:sz w:val="20"/>
          <w:szCs w:val="20"/>
        </w:rPr>
      </w:pPr>
      <w:r>
        <w:rPr>
          <w:rFonts w:ascii="Courier" w:hAnsi="Courier"/>
          <w:sz w:val="20"/>
          <w:szCs w:val="20"/>
        </w:rPr>
        <w:t>Entrance</w:t>
      </w:r>
      <w:r w:rsidR="008C2D51" w:rsidRPr="00F13764">
        <w:rPr>
          <w:rFonts w:ascii="Courier" w:hAnsi="Courier"/>
          <w:sz w:val="20"/>
          <w:szCs w:val="20"/>
        </w:rPr>
        <w:t>:</w:t>
      </w:r>
      <w:r w:rsidR="008C2D51">
        <w:rPr>
          <w:rFonts w:ascii="Courier" w:hAnsi="Courier"/>
          <w:b/>
          <w:sz w:val="20"/>
          <w:szCs w:val="20"/>
        </w:rPr>
        <w:t xml:space="preserve"> </w:t>
      </w:r>
      <w:r>
        <w:rPr>
          <w:rFonts w:ascii="Courier" w:hAnsi="Courier"/>
          <w:b/>
          <w:sz w:val="20"/>
          <w:szCs w:val="20"/>
        </w:rPr>
        <w:t>free</w:t>
      </w:r>
      <w:r w:rsidR="008C2D51">
        <w:rPr>
          <w:rFonts w:ascii="Courier" w:hAnsi="Courier"/>
          <w:b/>
          <w:sz w:val="20"/>
          <w:szCs w:val="20"/>
        </w:rPr>
        <w:t xml:space="preserve"> / </w:t>
      </w:r>
      <w:r w:rsidR="008C2D51" w:rsidRPr="00F13764">
        <w:rPr>
          <w:rFonts w:ascii="Courier" w:hAnsi="Courier"/>
          <w:b/>
          <w:sz w:val="20"/>
          <w:szCs w:val="20"/>
        </w:rPr>
        <w:t>Via Ceresio 7</w:t>
      </w:r>
      <w:r w:rsidR="008C2D51">
        <w:rPr>
          <w:rFonts w:ascii="Courier" w:hAnsi="Courier"/>
          <w:b/>
          <w:sz w:val="20"/>
          <w:szCs w:val="20"/>
        </w:rPr>
        <w:t xml:space="preserve">, </w:t>
      </w:r>
      <w:r w:rsidR="008C2D51" w:rsidRPr="009148D0">
        <w:rPr>
          <w:rFonts w:ascii="Courier" w:hAnsi="Courier"/>
          <w:b/>
          <w:sz w:val="20"/>
          <w:szCs w:val="20"/>
        </w:rPr>
        <w:t>Milano</w:t>
      </w:r>
    </w:p>
    <w:p w14:paraId="565D2547" w14:textId="7A293C5D" w:rsidR="008C2D51" w:rsidRDefault="00AE6F38" w:rsidP="008C2D51">
      <w:pPr>
        <w:rPr>
          <w:rFonts w:ascii="Courier" w:hAnsi="Courier"/>
          <w:sz w:val="20"/>
          <w:szCs w:val="20"/>
        </w:rPr>
      </w:pPr>
      <w:r>
        <w:rPr>
          <w:rFonts w:ascii="Courier" w:hAnsi="Courier"/>
          <w:sz w:val="20"/>
          <w:szCs w:val="20"/>
        </w:rPr>
        <w:t>I</w:t>
      </w:r>
      <w:r w:rsidRPr="00AE6F38">
        <w:rPr>
          <w:rFonts w:ascii="Courier" w:hAnsi="Courier"/>
          <w:sz w:val="20"/>
          <w:szCs w:val="20"/>
        </w:rPr>
        <w:t>nauguration</w:t>
      </w:r>
      <w:r w:rsidR="008C2D51">
        <w:rPr>
          <w:rFonts w:ascii="Courier" w:hAnsi="Courier"/>
          <w:sz w:val="20"/>
          <w:szCs w:val="20"/>
        </w:rPr>
        <w:t xml:space="preserve">: </w:t>
      </w:r>
      <w:r w:rsidRPr="00AE6F38">
        <w:rPr>
          <w:rFonts w:ascii="Courier" w:hAnsi="Courier"/>
          <w:b/>
          <w:sz w:val="20"/>
          <w:szCs w:val="20"/>
        </w:rPr>
        <w:t>Thursday 24 March 17.15</w:t>
      </w:r>
    </w:p>
    <w:p w14:paraId="4E6BE6D7" w14:textId="3E31F443" w:rsidR="008C2D51" w:rsidRDefault="00AE6F38" w:rsidP="008C2D51">
      <w:pPr>
        <w:rPr>
          <w:rFonts w:ascii="Courier" w:hAnsi="Courier"/>
          <w:sz w:val="20"/>
          <w:szCs w:val="20"/>
        </w:rPr>
      </w:pPr>
      <w:r w:rsidRPr="00AE6F38">
        <w:rPr>
          <w:rFonts w:ascii="Courier" w:hAnsi="Courier"/>
          <w:sz w:val="20"/>
          <w:szCs w:val="20"/>
        </w:rPr>
        <w:t>Opening dates</w:t>
      </w:r>
      <w:r w:rsidR="008C2D51">
        <w:rPr>
          <w:rFonts w:ascii="Courier" w:hAnsi="Courier"/>
          <w:sz w:val="20"/>
          <w:szCs w:val="20"/>
        </w:rPr>
        <w:t xml:space="preserve">: </w:t>
      </w:r>
      <w:r>
        <w:rPr>
          <w:rFonts w:ascii="Courier" w:hAnsi="Courier"/>
          <w:b/>
          <w:sz w:val="20"/>
          <w:szCs w:val="20"/>
        </w:rPr>
        <w:t>from</w:t>
      </w:r>
      <w:r w:rsidRPr="00AE6F38">
        <w:rPr>
          <w:rFonts w:ascii="Courier" w:hAnsi="Courier"/>
          <w:b/>
          <w:sz w:val="20"/>
          <w:szCs w:val="20"/>
        </w:rPr>
        <w:t xml:space="preserve"> 25 mar</w:t>
      </w:r>
      <w:r>
        <w:rPr>
          <w:rFonts w:ascii="Courier" w:hAnsi="Courier"/>
          <w:b/>
          <w:sz w:val="20"/>
          <w:szCs w:val="20"/>
        </w:rPr>
        <w:t>ch</w:t>
      </w:r>
      <w:r w:rsidRPr="00AE6F38">
        <w:rPr>
          <w:rFonts w:ascii="Courier" w:hAnsi="Courier"/>
          <w:b/>
          <w:sz w:val="20"/>
          <w:szCs w:val="20"/>
        </w:rPr>
        <w:t xml:space="preserve"> </w:t>
      </w:r>
      <w:r>
        <w:rPr>
          <w:rFonts w:ascii="Courier" w:hAnsi="Courier"/>
          <w:b/>
          <w:sz w:val="20"/>
          <w:szCs w:val="20"/>
        </w:rPr>
        <w:t>to</w:t>
      </w:r>
      <w:r w:rsidRPr="00AE6F38">
        <w:rPr>
          <w:rFonts w:ascii="Courier" w:hAnsi="Courier"/>
          <w:b/>
          <w:sz w:val="20"/>
          <w:szCs w:val="20"/>
        </w:rPr>
        <w:t xml:space="preserve"> 10 april 2022</w:t>
      </w:r>
    </w:p>
    <w:p w14:paraId="1C839BFA" w14:textId="2D011A24" w:rsidR="008C2D51" w:rsidRPr="001F4448" w:rsidRDefault="00AE6F38" w:rsidP="008C2D51">
      <w:pPr>
        <w:rPr>
          <w:rFonts w:ascii="Courier" w:hAnsi="Courier"/>
          <w:sz w:val="20"/>
          <w:szCs w:val="20"/>
        </w:rPr>
      </w:pPr>
      <w:r w:rsidRPr="00AE6F38">
        <w:rPr>
          <w:rFonts w:ascii="Courier" w:hAnsi="Courier"/>
          <w:sz w:val="20"/>
          <w:szCs w:val="20"/>
        </w:rPr>
        <w:t>Opening time</w:t>
      </w:r>
      <w:r w:rsidR="008C2D51">
        <w:rPr>
          <w:rFonts w:ascii="Courier" w:hAnsi="Courier"/>
          <w:sz w:val="20"/>
          <w:szCs w:val="20"/>
        </w:rPr>
        <w:t xml:space="preserve">: </w:t>
      </w:r>
      <w:r w:rsidRPr="00AE6F38">
        <w:rPr>
          <w:rFonts w:ascii="Courier" w:hAnsi="Courier"/>
          <w:b/>
          <w:sz w:val="20"/>
          <w:szCs w:val="20"/>
        </w:rPr>
        <w:t>10.30 – 20.00 (closed on Mondays)</w:t>
      </w:r>
    </w:p>
    <w:p w14:paraId="00037F72" w14:textId="77777777" w:rsidR="008C2D51" w:rsidRPr="00910A48" w:rsidRDefault="008C2D51" w:rsidP="008C2D51">
      <w:pPr>
        <w:rPr>
          <w:rFonts w:ascii="Courier" w:hAnsi="Courier"/>
          <w:sz w:val="20"/>
          <w:szCs w:val="20"/>
        </w:rPr>
      </w:pPr>
      <w:r>
        <w:rPr>
          <w:rFonts w:ascii="Courier" w:hAnsi="Courier"/>
          <w:sz w:val="20"/>
          <w:szCs w:val="20"/>
        </w:rPr>
        <w:t>…………………………………………………………………………………………………………………………………</w:t>
      </w:r>
    </w:p>
    <w:p w14:paraId="339C9119" w14:textId="77777777" w:rsidR="0047640E" w:rsidRDefault="0047640E" w:rsidP="00910A48">
      <w:pPr>
        <w:rPr>
          <w:rFonts w:ascii="Courier" w:hAnsi="Courier"/>
          <w:sz w:val="20"/>
          <w:szCs w:val="20"/>
        </w:rPr>
      </w:pPr>
    </w:p>
    <w:p w14:paraId="4E378E25" w14:textId="0C6C5CFE" w:rsidR="00047F51" w:rsidRPr="0062456E" w:rsidRDefault="00047F51" w:rsidP="00910A48">
      <w:pPr>
        <w:rPr>
          <w:rFonts w:ascii="Courier" w:hAnsi="Courier"/>
          <w:b/>
          <w:sz w:val="20"/>
          <w:szCs w:val="20"/>
        </w:rPr>
      </w:pPr>
      <w:r w:rsidRPr="0062456E">
        <w:rPr>
          <w:rFonts w:ascii="Courier" w:hAnsi="Courier"/>
          <w:b/>
          <w:sz w:val="20"/>
          <w:szCs w:val="20"/>
        </w:rPr>
        <w:t>Partner</w:t>
      </w:r>
    </w:p>
    <w:p w14:paraId="697381EF" w14:textId="77777777" w:rsidR="007B7E05" w:rsidRDefault="007B7E05" w:rsidP="00910A48">
      <w:pPr>
        <w:rPr>
          <w:rFonts w:ascii="Courier" w:hAnsi="Courier"/>
          <w:sz w:val="20"/>
          <w:szCs w:val="20"/>
        </w:rPr>
      </w:pPr>
    </w:p>
    <w:p w14:paraId="4E4E0095" w14:textId="5A776BED" w:rsidR="007B7E05" w:rsidRDefault="004C1A42" w:rsidP="00910A48">
      <w:pPr>
        <w:rPr>
          <w:rFonts w:ascii="Courier" w:hAnsi="Courier"/>
          <w:sz w:val="20"/>
          <w:szCs w:val="20"/>
        </w:rPr>
      </w:pPr>
      <w:r>
        <w:rPr>
          <w:rFonts w:ascii="Courier" w:hAnsi="Courier"/>
          <w:noProof/>
          <w:sz w:val="20"/>
          <w:szCs w:val="20"/>
        </w:rPr>
        <w:drawing>
          <wp:inline distT="0" distB="0" distL="0" distR="0" wp14:anchorId="64254401" wp14:editId="641CF1D9">
            <wp:extent cx="4321810" cy="548349"/>
            <wp:effectExtent l="0" t="0" r="0" b="1079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rchi%20per%20cs-07.png"/>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4321810" cy="548349"/>
                    </a:xfrm>
                    <a:prstGeom prst="rect">
                      <a:avLst/>
                    </a:prstGeom>
                    <a:noFill/>
                    <a:ln>
                      <a:noFill/>
                    </a:ln>
                  </pic:spPr>
                </pic:pic>
              </a:graphicData>
            </a:graphic>
          </wp:inline>
        </w:drawing>
      </w:r>
    </w:p>
    <w:p w14:paraId="3F0EF77E" w14:textId="45DEF028" w:rsidR="003126C4" w:rsidRDefault="003126C4" w:rsidP="00910A48">
      <w:pPr>
        <w:rPr>
          <w:rFonts w:ascii="Courier" w:hAnsi="Courier"/>
          <w:sz w:val="20"/>
          <w:szCs w:val="20"/>
        </w:rPr>
      </w:pPr>
    </w:p>
    <w:p w14:paraId="57BA871D" w14:textId="77777777" w:rsidR="00047F51" w:rsidRPr="00910A48" w:rsidRDefault="00047F51" w:rsidP="00047F51">
      <w:pPr>
        <w:rPr>
          <w:rFonts w:ascii="Courier" w:hAnsi="Courier"/>
          <w:sz w:val="20"/>
          <w:szCs w:val="20"/>
        </w:rPr>
      </w:pPr>
      <w:r>
        <w:rPr>
          <w:rFonts w:ascii="Courier" w:hAnsi="Courier"/>
          <w:sz w:val="20"/>
          <w:szCs w:val="20"/>
        </w:rPr>
        <w:t>…………………………………………………………………………………………………………………………………</w:t>
      </w:r>
    </w:p>
    <w:p w14:paraId="2E55B35D" w14:textId="77777777" w:rsidR="0047640E" w:rsidRDefault="0047640E" w:rsidP="00910A48">
      <w:pPr>
        <w:rPr>
          <w:rFonts w:ascii="Courier" w:hAnsi="Courier"/>
          <w:sz w:val="20"/>
          <w:szCs w:val="20"/>
        </w:rPr>
      </w:pPr>
    </w:p>
    <w:p w14:paraId="4062186A" w14:textId="77777777" w:rsidR="00935156" w:rsidRPr="00910A48" w:rsidRDefault="00935156" w:rsidP="00910A48">
      <w:pPr>
        <w:rPr>
          <w:rFonts w:ascii="Courier" w:hAnsi="Courier"/>
          <w:sz w:val="20"/>
          <w:szCs w:val="20"/>
        </w:rPr>
      </w:pPr>
    </w:p>
    <w:p w14:paraId="0AC3FFF3" w14:textId="52199D69" w:rsidR="008D4D37" w:rsidRDefault="00AE6F38" w:rsidP="00910A48">
      <w:pPr>
        <w:rPr>
          <w:rFonts w:ascii="Courier" w:hAnsi="Courier"/>
          <w:b/>
          <w:color w:val="FF0000"/>
          <w:sz w:val="20"/>
          <w:szCs w:val="20"/>
        </w:rPr>
      </w:pPr>
      <w:r w:rsidRPr="00AE6F38">
        <w:rPr>
          <w:rFonts w:ascii="Courier" w:hAnsi="Courier"/>
          <w:b/>
          <w:color w:val="FF0000"/>
          <w:sz w:val="20"/>
          <w:szCs w:val="20"/>
        </w:rPr>
        <w:t>About Campo Grafico</w:t>
      </w:r>
    </w:p>
    <w:p w14:paraId="3BB89A6A" w14:textId="77777777" w:rsidR="00AE6F38" w:rsidRDefault="00AE6F38" w:rsidP="00910A48">
      <w:pPr>
        <w:rPr>
          <w:rFonts w:ascii="Courier" w:hAnsi="Courier"/>
          <w:sz w:val="20"/>
          <w:szCs w:val="20"/>
        </w:rPr>
      </w:pPr>
    </w:p>
    <w:p w14:paraId="36CDDEC9" w14:textId="77777777" w:rsidR="00AE6F38" w:rsidRPr="00AE6F38" w:rsidRDefault="00AE6F38" w:rsidP="00AE6F38">
      <w:pPr>
        <w:rPr>
          <w:rFonts w:ascii="Courier" w:hAnsi="Courier"/>
          <w:sz w:val="20"/>
          <w:szCs w:val="20"/>
        </w:rPr>
      </w:pPr>
      <w:r w:rsidRPr="00AE6F38">
        <w:rPr>
          <w:rFonts w:ascii="Courier" w:hAnsi="Courier"/>
          <w:sz w:val="20"/>
          <w:szCs w:val="20"/>
        </w:rPr>
        <w:t>In Milan between the two wars, Campo Grafico – the journal of graphic techniques and aesthetics, stands out as a highly original collective enterprise in what we can now consider as the 'creative years', when modern taste was fermenting: discussions on abstract art and its exhibitions, the debate on the future of architecture, up to the new typography – as presented in 1933 at the German graphic exhibition for the 5th Triennial and symbolised by Paul Renner's Futura typeface.</w:t>
      </w:r>
    </w:p>
    <w:p w14:paraId="12E8A6A7" w14:textId="77777777" w:rsidR="00AE6F38" w:rsidRPr="00AE6F38" w:rsidRDefault="00AE6F38" w:rsidP="00AE6F38">
      <w:pPr>
        <w:rPr>
          <w:rFonts w:ascii="Courier" w:hAnsi="Courier"/>
          <w:sz w:val="20"/>
          <w:szCs w:val="20"/>
        </w:rPr>
      </w:pPr>
    </w:p>
    <w:p w14:paraId="024E2226" w14:textId="77777777" w:rsidR="00AE6F38" w:rsidRPr="00AE6F38" w:rsidRDefault="00AE6F38" w:rsidP="00AE6F38">
      <w:pPr>
        <w:rPr>
          <w:rFonts w:ascii="Courier" w:hAnsi="Courier"/>
          <w:sz w:val="20"/>
          <w:szCs w:val="20"/>
        </w:rPr>
      </w:pPr>
      <w:r w:rsidRPr="00AE6F38">
        <w:rPr>
          <w:rFonts w:ascii="Courier" w:hAnsi="Courier"/>
          <w:sz w:val="20"/>
          <w:szCs w:val="20"/>
        </w:rPr>
        <w:t>The journal immediately became an ideal meeting point for free and independent spirits, many of whom were destined to remain in absolute anonymity. Whatever their training, technical and / or artistic, their minds were open to the intellectual stimuli typical of the European avant-garde of the 1930s.</w:t>
      </w:r>
    </w:p>
    <w:p w14:paraId="0A80B83E" w14:textId="77777777" w:rsidR="00AE6F38" w:rsidRPr="00AE6F38" w:rsidRDefault="00AE6F38" w:rsidP="00AE6F38">
      <w:pPr>
        <w:rPr>
          <w:rFonts w:ascii="Courier" w:hAnsi="Courier"/>
          <w:sz w:val="20"/>
          <w:szCs w:val="20"/>
        </w:rPr>
      </w:pPr>
    </w:p>
    <w:p w14:paraId="0728CAFE" w14:textId="77777777" w:rsidR="00AE6F38" w:rsidRPr="00AE6F38" w:rsidRDefault="00AE6F38" w:rsidP="00AE6F38">
      <w:pPr>
        <w:rPr>
          <w:rFonts w:ascii="Courier" w:hAnsi="Courier"/>
          <w:sz w:val="20"/>
          <w:szCs w:val="20"/>
        </w:rPr>
      </w:pPr>
      <w:r w:rsidRPr="00AE6F38">
        <w:rPr>
          <w:rFonts w:ascii="Courier" w:hAnsi="Courier"/>
          <w:sz w:val="20"/>
          <w:szCs w:val="20"/>
        </w:rPr>
        <w:t>As the first editor of Campo Grafico Attilio Rossi recalled fifty years later, 'the experiences and teachings of the Bauhaus and other European avant-gardes in all fields of culture, flowed programmatically into a totally new experimental graphic arts magazine'.</w:t>
      </w:r>
    </w:p>
    <w:p w14:paraId="430019AD" w14:textId="77777777" w:rsidR="00AE6F38" w:rsidRPr="00AE6F38" w:rsidRDefault="00AE6F38" w:rsidP="00AE6F38">
      <w:pPr>
        <w:rPr>
          <w:rFonts w:ascii="Courier" w:hAnsi="Courier"/>
          <w:sz w:val="20"/>
          <w:szCs w:val="20"/>
        </w:rPr>
      </w:pPr>
    </w:p>
    <w:p w14:paraId="75E5E142" w14:textId="77777777" w:rsidR="00AE6F38" w:rsidRPr="00AE6F38" w:rsidRDefault="00AE6F38" w:rsidP="00AE6F38">
      <w:pPr>
        <w:rPr>
          <w:rFonts w:ascii="Courier" w:hAnsi="Courier"/>
          <w:sz w:val="20"/>
          <w:szCs w:val="20"/>
        </w:rPr>
      </w:pPr>
      <w:r w:rsidRPr="00AE6F38">
        <w:rPr>
          <w:rFonts w:ascii="Courier" w:hAnsi="Courier"/>
          <w:sz w:val="20"/>
          <w:szCs w:val="20"/>
        </w:rPr>
        <w:t>The adventure began in 1932 in a restaurant in Via delle Asole in Milan, where the core group of founders met periodically. A profound rejuvenation of the sector was called for: the quality of typography had to be taken up to the level of photography. Aesthetically there was the need to sweep away the rigid neoclassical symmetries and the concept of typography as art – the traditional workhorses of Raffaello Bertieri's journal, Il Risorgimento Grafico.</w:t>
      </w:r>
    </w:p>
    <w:p w14:paraId="0EFF8B01" w14:textId="77777777" w:rsidR="00AE6F38" w:rsidRPr="00AE6F38" w:rsidRDefault="00AE6F38" w:rsidP="00AE6F38">
      <w:pPr>
        <w:rPr>
          <w:rFonts w:ascii="Courier" w:hAnsi="Courier"/>
          <w:sz w:val="20"/>
          <w:szCs w:val="20"/>
        </w:rPr>
      </w:pPr>
    </w:p>
    <w:p w14:paraId="7C8459BC" w14:textId="77777777" w:rsidR="00AE6F38" w:rsidRPr="00AE6F38" w:rsidRDefault="00AE6F38" w:rsidP="00AE6F38">
      <w:pPr>
        <w:rPr>
          <w:rFonts w:ascii="Courier" w:hAnsi="Courier"/>
          <w:sz w:val="20"/>
          <w:szCs w:val="20"/>
        </w:rPr>
      </w:pPr>
      <w:r w:rsidRPr="00AE6F38">
        <w:rPr>
          <w:rFonts w:ascii="Courier" w:hAnsi="Courier"/>
          <w:sz w:val="20"/>
          <w:szCs w:val="20"/>
        </w:rPr>
        <w:t>Among the first 'campisti' as the collaborators of Campo Grafico were called, there are the names of the 'founding fathers' of graphic design, including Attilio Rossi, Carlo Dradi, Guido Modiano, Luigi Veronesi, Enrico Bona, Ezio D'Errico, Antonio Boggeri and Bruno Munari.</w:t>
      </w:r>
    </w:p>
    <w:p w14:paraId="7C738039" w14:textId="77777777" w:rsidR="00AE6F38" w:rsidRPr="00AE6F38" w:rsidRDefault="00AE6F38" w:rsidP="00AE6F38">
      <w:pPr>
        <w:rPr>
          <w:rFonts w:ascii="Courier" w:hAnsi="Courier"/>
          <w:sz w:val="20"/>
          <w:szCs w:val="20"/>
        </w:rPr>
      </w:pPr>
    </w:p>
    <w:p w14:paraId="760AFF84" w14:textId="77777777" w:rsidR="00AE6F38" w:rsidRPr="00AE6F38" w:rsidRDefault="00AE6F38" w:rsidP="00AE6F38">
      <w:pPr>
        <w:rPr>
          <w:rFonts w:ascii="Courier" w:hAnsi="Courier"/>
          <w:sz w:val="20"/>
          <w:szCs w:val="20"/>
        </w:rPr>
      </w:pPr>
      <w:r w:rsidRPr="00AE6F38">
        <w:rPr>
          <w:rFonts w:ascii="Courier" w:hAnsi="Courier"/>
          <w:sz w:val="20"/>
          <w:szCs w:val="20"/>
        </w:rPr>
        <w:t xml:space="preserve">At last it was possible to discuss the new graphic aesthetics that Guido Modiano and Edoardo Persico had anticipated in the journal Tipografia (1931-1932), but also the identity and role of that new professional, the graphic designer – and this implicated a profound renewal of teaching programmes in vocational schools. </w:t>
      </w:r>
    </w:p>
    <w:p w14:paraId="1EF9720D" w14:textId="77777777" w:rsidR="00AE6F38" w:rsidRPr="00AE6F38" w:rsidRDefault="00AE6F38" w:rsidP="00AE6F38">
      <w:pPr>
        <w:rPr>
          <w:rFonts w:ascii="Courier" w:hAnsi="Courier"/>
          <w:sz w:val="20"/>
          <w:szCs w:val="20"/>
        </w:rPr>
      </w:pPr>
      <w:r w:rsidRPr="00AE6F38">
        <w:rPr>
          <w:rFonts w:ascii="Courier" w:hAnsi="Courier"/>
          <w:sz w:val="20"/>
          <w:szCs w:val="20"/>
        </w:rPr>
        <w:t>The miracle became possible thanks to the voluntary work of professionals (typographers, typesetters, Linotype operators, phototypesetters, graphic designers and lithographers) and the hospitality – but only on Sundays – offered by a few printers.</w:t>
      </w:r>
    </w:p>
    <w:p w14:paraId="62992361" w14:textId="77777777" w:rsidR="00AE6F38" w:rsidRPr="00AE6F38" w:rsidRDefault="00AE6F38" w:rsidP="00AE6F38">
      <w:pPr>
        <w:rPr>
          <w:rFonts w:ascii="Courier" w:hAnsi="Courier"/>
          <w:sz w:val="20"/>
          <w:szCs w:val="20"/>
        </w:rPr>
      </w:pPr>
    </w:p>
    <w:p w14:paraId="27EF2518" w14:textId="77777777" w:rsidR="00AE6F38" w:rsidRPr="00AE6F38" w:rsidRDefault="00AE6F38" w:rsidP="00AE6F38">
      <w:pPr>
        <w:rPr>
          <w:rFonts w:ascii="Courier" w:hAnsi="Courier"/>
          <w:sz w:val="20"/>
          <w:szCs w:val="20"/>
        </w:rPr>
      </w:pPr>
      <w:r w:rsidRPr="00AE6F38">
        <w:rPr>
          <w:rFonts w:ascii="Courier" w:hAnsi="Courier"/>
          <w:sz w:val="20"/>
          <w:szCs w:val="20"/>
        </w:rPr>
        <w:t>The initiative was also supported by several friends from other fields – painters, set designers, sculptors and architects – who every evening went to the Dradi-Rossi Studio in via Rugabella 34 in Milan (where the journal was housed since 1934). No distinction was made between manual and intellectual work.</w:t>
      </w:r>
    </w:p>
    <w:p w14:paraId="1C6ECFEE" w14:textId="77777777" w:rsidR="00AE6F38" w:rsidRPr="00AE6F38" w:rsidRDefault="00AE6F38" w:rsidP="00AE6F38">
      <w:pPr>
        <w:rPr>
          <w:rFonts w:ascii="Courier" w:hAnsi="Courier"/>
          <w:sz w:val="20"/>
          <w:szCs w:val="20"/>
        </w:rPr>
      </w:pPr>
    </w:p>
    <w:p w14:paraId="622B9881" w14:textId="77777777" w:rsidR="00AE6F38" w:rsidRPr="00AE6F38" w:rsidRDefault="00AE6F38" w:rsidP="00AE6F38">
      <w:pPr>
        <w:rPr>
          <w:rFonts w:ascii="Courier" w:hAnsi="Courier"/>
          <w:sz w:val="20"/>
          <w:szCs w:val="20"/>
        </w:rPr>
      </w:pPr>
      <w:r w:rsidRPr="00AE6F38">
        <w:rPr>
          <w:rFonts w:ascii="Courier" w:hAnsi="Courier"/>
          <w:sz w:val="20"/>
          <w:szCs w:val="20"/>
        </w:rPr>
        <w:t>The 500 copies of each issue were sold by subscription to supporters as well as printers – who often used the journal as a working tool. And this largely explains why complete collections of the 66 issues which have survived intact to this day can be counted on the fingers of one hand.</w:t>
      </w:r>
    </w:p>
    <w:p w14:paraId="3D866BCC" w14:textId="77777777" w:rsidR="00AE6F38" w:rsidRPr="00AE6F38" w:rsidRDefault="00AE6F38" w:rsidP="00AE6F38">
      <w:pPr>
        <w:rPr>
          <w:rFonts w:ascii="Courier" w:hAnsi="Courier"/>
          <w:sz w:val="20"/>
          <w:szCs w:val="20"/>
        </w:rPr>
      </w:pPr>
    </w:p>
    <w:p w14:paraId="7FEDA459" w14:textId="68E25044" w:rsidR="00910A48" w:rsidRDefault="00AE6F38" w:rsidP="00AE6F38">
      <w:pPr>
        <w:rPr>
          <w:rFonts w:ascii="Courier" w:hAnsi="Courier"/>
          <w:sz w:val="20"/>
          <w:szCs w:val="20"/>
        </w:rPr>
      </w:pPr>
      <w:r w:rsidRPr="00AE6F38">
        <w:rPr>
          <w:rFonts w:ascii="Courier" w:hAnsi="Courier"/>
          <w:sz w:val="20"/>
          <w:szCs w:val="20"/>
        </w:rPr>
        <w:t>In addition to advertising and articles, the magazine also often included printed matter outside of the texts: book jackets, writing papers, greetings cards, holiday closing notices, posters, leaflets, postcards, children's graphics, announcements, price lists etc., etc. Some of these were inserted loose inside the journal.</w:t>
      </w:r>
    </w:p>
    <w:p w14:paraId="4D2E34C4" w14:textId="77777777" w:rsidR="00AE6F38" w:rsidRPr="00910A48" w:rsidRDefault="00AE6F38" w:rsidP="00AE6F38">
      <w:pPr>
        <w:rPr>
          <w:rFonts w:ascii="Courier" w:hAnsi="Courier"/>
          <w:sz w:val="20"/>
          <w:szCs w:val="20"/>
        </w:rPr>
      </w:pPr>
    </w:p>
    <w:p w14:paraId="5AC6D51B" w14:textId="77777777" w:rsidR="00910A48" w:rsidRPr="00910A48" w:rsidRDefault="00910A48" w:rsidP="00910A48">
      <w:pPr>
        <w:rPr>
          <w:rFonts w:ascii="Courier" w:hAnsi="Courier"/>
          <w:sz w:val="20"/>
          <w:szCs w:val="20"/>
        </w:rPr>
      </w:pPr>
    </w:p>
    <w:p w14:paraId="18EA4082" w14:textId="69DE1F13" w:rsidR="00910A48" w:rsidRPr="0047640E" w:rsidRDefault="00AE6F38" w:rsidP="00910A48">
      <w:pPr>
        <w:rPr>
          <w:rFonts w:ascii="Courier" w:hAnsi="Courier"/>
          <w:b/>
          <w:color w:val="FF0000"/>
          <w:sz w:val="20"/>
          <w:szCs w:val="20"/>
        </w:rPr>
      </w:pPr>
      <w:r w:rsidRPr="00AE6F38">
        <w:rPr>
          <w:rFonts w:ascii="Courier" w:hAnsi="Courier"/>
          <w:b/>
          <w:color w:val="FF0000"/>
          <w:sz w:val="20"/>
          <w:szCs w:val="20"/>
        </w:rPr>
        <w:t>The Campo Grafico Association</w:t>
      </w:r>
    </w:p>
    <w:p w14:paraId="6DB96A94" w14:textId="77777777" w:rsidR="00910A48" w:rsidRPr="00910A48" w:rsidRDefault="00910A48" w:rsidP="00910A48">
      <w:pPr>
        <w:rPr>
          <w:rFonts w:ascii="Courier" w:hAnsi="Courier"/>
          <w:sz w:val="20"/>
          <w:szCs w:val="20"/>
        </w:rPr>
      </w:pPr>
    </w:p>
    <w:p w14:paraId="188631F8" w14:textId="77777777" w:rsidR="00AE6F38" w:rsidRPr="00AE6F38" w:rsidRDefault="00AE6F38" w:rsidP="00AE6F38">
      <w:pPr>
        <w:rPr>
          <w:rFonts w:ascii="Courier" w:hAnsi="Courier"/>
          <w:sz w:val="20"/>
          <w:szCs w:val="20"/>
        </w:rPr>
      </w:pPr>
      <w:r w:rsidRPr="00AE6F38">
        <w:rPr>
          <w:rFonts w:ascii="Courier" w:hAnsi="Courier"/>
          <w:sz w:val="20"/>
          <w:szCs w:val="20"/>
        </w:rPr>
        <w:t>80 years after the first issue of Campo Grafico, on January 31, 2013 Gaetano Grizzanti set up the CAMPO GRAFICO ASSOCIATION in Milan together with Mauro Chiabrando and the sons of the journal's founders: Massimo Dradi (who died in 2018) and Pablo Rossi. The Association is a cultural, non-partisan, non-denominational, non-profit organization.</w:t>
      </w:r>
    </w:p>
    <w:p w14:paraId="6F37B056" w14:textId="77777777" w:rsidR="00AE6F38" w:rsidRPr="00AE6F38" w:rsidRDefault="00AE6F38" w:rsidP="00AE6F38">
      <w:pPr>
        <w:rPr>
          <w:rFonts w:ascii="Courier" w:hAnsi="Courier"/>
          <w:sz w:val="20"/>
          <w:szCs w:val="20"/>
        </w:rPr>
      </w:pPr>
    </w:p>
    <w:p w14:paraId="4674CAC1" w14:textId="77777777" w:rsidR="00AE6F38" w:rsidRPr="00AE6F38" w:rsidRDefault="00AE6F38" w:rsidP="00AE6F38">
      <w:pPr>
        <w:rPr>
          <w:rFonts w:ascii="Courier" w:hAnsi="Courier"/>
          <w:sz w:val="20"/>
          <w:szCs w:val="20"/>
        </w:rPr>
      </w:pPr>
      <w:r w:rsidRPr="00AE6F38">
        <w:rPr>
          <w:rFonts w:ascii="Courier" w:hAnsi="Courier"/>
          <w:sz w:val="20"/>
          <w:szCs w:val="20"/>
        </w:rPr>
        <w:t>As an official body and authoritative source on the history of Campo Grafico, the Association aims to preserve the cultural and documentary memory of the original journal, created in Milan from 1933 to 1939.</w:t>
      </w:r>
    </w:p>
    <w:p w14:paraId="09931D2B" w14:textId="77777777" w:rsidR="00AE6F38" w:rsidRPr="00AE6F38" w:rsidRDefault="00AE6F38" w:rsidP="00AE6F38">
      <w:pPr>
        <w:rPr>
          <w:rFonts w:ascii="Courier" w:hAnsi="Courier"/>
          <w:sz w:val="20"/>
          <w:szCs w:val="20"/>
        </w:rPr>
      </w:pPr>
    </w:p>
    <w:p w14:paraId="6BD29FEF" w14:textId="77777777" w:rsidR="00AE6F38" w:rsidRPr="00AE6F38" w:rsidRDefault="00AE6F38" w:rsidP="00AE6F38">
      <w:pPr>
        <w:rPr>
          <w:rFonts w:ascii="Courier" w:hAnsi="Courier"/>
          <w:sz w:val="20"/>
          <w:szCs w:val="20"/>
        </w:rPr>
      </w:pPr>
      <w:r w:rsidRPr="00AE6F38">
        <w:rPr>
          <w:rFonts w:ascii="Courier" w:hAnsi="Courier"/>
          <w:sz w:val="20"/>
          <w:szCs w:val="20"/>
        </w:rPr>
        <w:t xml:space="preserve">Thanks to its pioneering work in the graphic and typographic arts, still recognized </w:t>
      </w:r>
      <w:proofErr w:type="gramStart"/>
      <w:r w:rsidRPr="00AE6F38">
        <w:rPr>
          <w:rFonts w:ascii="Courier" w:hAnsi="Courier"/>
          <w:sz w:val="20"/>
          <w:szCs w:val="20"/>
        </w:rPr>
        <w:t>all over</w:t>
      </w:r>
      <w:proofErr w:type="gramEnd"/>
      <w:r w:rsidRPr="00AE6F38">
        <w:rPr>
          <w:rFonts w:ascii="Courier" w:hAnsi="Courier"/>
          <w:sz w:val="20"/>
          <w:szCs w:val="20"/>
        </w:rPr>
        <w:t xml:space="preserve"> the world as an incubator of modern communication design, Campo Grafico revolutionised the discipline of visual design. Today it is an Italian and global cultural heritage.</w:t>
      </w:r>
    </w:p>
    <w:p w14:paraId="0A4E7F33" w14:textId="77777777" w:rsidR="00AE6F38" w:rsidRPr="00AE6F38" w:rsidRDefault="00AE6F38" w:rsidP="00AE6F38">
      <w:pPr>
        <w:rPr>
          <w:rFonts w:ascii="Courier" w:hAnsi="Courier"/>
          <w:sz w:val="20"/>
          <w:szCs w:val="20"/>
        </w:rPr>
      </w:pPr>
    </w:p>
    <w:p w14:paraId="4A0BC1A5" w14:textId="0072863F" w:rsidR="00910A48" w:rsidRDefault="00AE6F38" w:rsidP="00AE6F38">
      <w:pPr>
        <w:rPr>
          <w:rFonts w:ascii="Courier" w:hAnsi="Courier"/>
          <w:sz w:val="20"/>
          <w:szCs w:val="20"/>
        </w:rPr>
      </w:pPr>
      <w:r w:rsidRPr="00AE6F38">
        <w:rPr>
          <w:rFonts w:ascii="Courier" w:hAnsi="Courier"/>
          <w:sz w:val="20"/>
          <w:szCs w:val="20"/>
        </w:rPr>
        <w:t>In picking up the legacy and the ideals of the journal, with the same pioneering resolve of the campisti and in continuity with their aesthetic principles and pragmatic approach, the Association intends to spread and promote the original spirit of 'design culture' through the study of the journal and analysis of its historical context. We consider the latter as an experimental intellectual and academic path woven into graphics, typography, printing, design, art, publishing and visual communication in general.</w:t>
      </w:r>
    </w:p>
    <w:p w14:paraId="00AB2AE8" w14:textId="77777777" w:rsidR="00AE6F38" w:rsidRPr="00910A48" w:rsidRDefault="00AE6F38" w:rsidP="00AE6F38">
      <w:pPr>
        <w:rPr>
          <w:rFonts w:ascii="Courier" w:hAnsi="Courier"/>
          <w:sz w:val="20"/>
          <w:szCs w:val="20"/>
        </w:rPr>
      </w:pPr>
    </w:p>
    <w:p w14:paraId="5B5921F0" w14:textId="29DE50EF" w:rsidR="00D929E3" w:rsidRPr="00910A48" w:rsidRDefault="00D929E3" w:rsidP="00910A48">
      <w:pPr>
        <w:rPr>
          <w:rFonts w:ascii="Courier" w:hAnsi="Courier"/>
          <w:sz w:val="20"/>
          <w:szCs w:val="20"/>
        </w:rPr>
      </w:pPr>
      <w:r>
        <w:rPr>
          <w:rFonts w:ascii="Courier" w:hAnsi="Courier"/>
          <w:sz w:val="20"/>
          <w:szCs w:val="20"/>
        </w:rPr>
        <w:t>…………………………………………………………………………………………………………………………………</w:t>
      </w:r>
    </w:p>
    <w:p w14:paraId="5DE73CF8" w14:textId="7F89E127" w:rsidR="00910A48" w:rsidRPr="0051279C" w:rsidRDefault="00AE6F38" w:rsidP="00910A48">
      <w:pPr>
        <w:rPr>
          <w:rFonts w:ascii="Courier" w:hAnsi="Courier"/>
          <w:b/>
          <w:sz w:val="20"/>
          <w:szCs w:val="20"/>
        </w:rPr>
      </w:pPr>
      <w:r>
        <w:rPr>
          <w:rFonts w:ascii="Courier" w:hAnsi="Courier"/>
          <w:b/>
          <w:sz w:val="20"/>
          <w:szCs w:val="20"/>
        </w:rPr>
        <w:t>C</w:t>
      </w:r>
      <w:r w:rsidR="00910A48" w:rsidRPr="0051279C">
        <w:rPr>
          <w:rFonts w:ascii="Courier" w:hAnsi="Courier"/>
          <w:b/>
          <w:sz w:val="20"/>
          <w:szCs w:val="20"/>
        </w:rPr>
        <w:t>AMPO GRAFICO</w:t>
      </w:r>
      <w:r>
        <w:rPr>
          <w:rFonts w:ascii="Courier" w:hAnsi="Courier"/>
          <w:b/>
          <w:sz w:val="20"/>
          <w:szCs w:val="20"/>
        </w:rPr>
        <w:t xml:space="preserve"> ASSOCIATION</w:t>
      </w:r>
    </w:p>
    <w:p w14:paraId="0B1AE717" w14:textId="77777777" w:rsidR="00910A48" w:rsidRPr="00910A48" w:rsidRDefault="00910A48" w:rsidP="00910A48">
      <w:pPr>
        <w:rPr>
          <w:rFonts w:ascii="Courier" w:hAnsi="Courier"/>
          <w:sz w:val="20"/>
          <w:szCs w:val="20"/>
        </w:rPr>
      </w:pPr>
      <w:r w:rsidRPr="00910A48">
        <w:rPr>
          <w:rFonts w:ascii="Courier" w:hAnsi="Courier"/>
          <w:sz w:val="20"/>
          <w:szCs w:val="20"/>
        </w:rPr>
        <w:t>Via Eugenio Torelli Viollier 1</w:t>
      </w:r>
    </w:p>
    <w:p w14:paraId="22200D89" w14:textId="58D681B4" w:rsidR="00910A48" w:rsidRPr="00910A48" w:rsidRDefault="00910A48" w:rsidP="00910A48">
      <w:pPr>
        <w:rPr>
          <w:rFonts w:ascii="Courier" w:hAnsi="Courier"/>
          <w:sz w:val="20"/>
          <w:szCs w:val="20"/>
        </w:rPr>
      </w:pPr>
      <w:r w:rsidRPr="00910A48">
        <w:rPr>
          <w:rFonts w:ascii="Courier" w:hAnsi="Courier"/>
          <w:sz w:val="20"/>
          <w:szCs w:val="20"/>
        </w:rPr>
        <w:t>20125 Milan</w:t>
      </w:r>
    </w:p>
    <w:p w14:paraId="42B412BE" w14:textId="77777777" w:rsidR="00910A48" w:rsidRPr="00910A48" w:rsidRDefault="00910A48" w:rsidP="00910A48">
      <w:pPr>
        <w:rPr>
          <w:rFonts w:ascii="Courier" w:hAnsi="Courier"/>
          <w:sz w:val="20"/>
          <w:szCs w:val="20"/>
        </w:rPr>
      </w:pPr>
      <w:r w:rsidRPr="00910A48">
        <w:rPr>
          <w:rFonts w:ascii="Courier" w:hAnsi="Courier"/>
          <w:sz w:val="20"/>
          <w:szCs w:val="20"/>
        </w:rPr>
        <w:t>Codice fiscale: 08156350962</w:t>
      </w:r>
    </w:p>
    <w:p w14:paraId="113FD1ED" w14:textId="77777777" w:rsidR="00910A48" w:rsidRPr="00910A48" w:rsidRDefault="00910A48" w:rsidP="00910A48">
      <w:pPr>
        <w:rPr>
          <w:rFonts w:ascii="Courier" w:hAnsi="Courier"/>
          <w:sz w:val="20"/>
          <w:szCs w:val="20"/>
        </w:rPr>
      </w:pPr>
    </w:p>
    <w:p w14:paraId="0EE0A6A2" w14:textId="77777777" w:rsidR="00AE6F38" w:rsidRDefault="00AE6F38" w:rsidP="00910A48">
      <w:pPr>
        <w:rPr>
          <w:rFonts w:ascii="Courier" w:hAnsi="Courier"/>
          <w:b/>
          <w:sz w:val="20"/>
          <w:szCs w:val="20"/>
        </w:rPr>
      </w:pPr>
      <w:r w:rsidRPr="00AE6F38">
        <w:rPr>
          <w:rFonts w:ascii="Courier" w:hAnsi="Courier"/>
          <w:b/>
          <w:sz w:val="20"/>
          <w:szCs w:val="20"/>
        </w:rPr>
        <w:t>Press contacts:</w:t>
      </w:r>
    </w:p>
    <w:p w14:paraId="3CC2BB5B" w14:textId="5B6550B8" w:rsidR="00910A48" w:rsidRPr="00910A48" w:rsidRDefault="00910A48" w:rsidP="00910A48">
      <w:pPr>
        <w:rPr>
          <w:rFonts w:ascii="Courier" w:hAnsi="Courier"/>
          <w:sz w:val="20"/>
          <w:szCs w:val="20"/>
        </w:rPr>
      </w:pPr>
      <w:r w:rsidRPr="00910A48">
        <w:rPr>
          <w:rFonts w:ascii="Courier" w:hAnsi="Courier"/>
          <w:sz w:val="20"/>
          <w:szCs w:val="20"/>
        </w:rPr>
        <w:t>Gaetano Grizzanti</w:t>
      </w:r>
    </w:p>
    <w:p w14:paraId="159A7651" w14:textId="5B2B1C62" w:rsidR="00910A48" w:rsidRPr="00910A48" w:rsidRDefault="0051279C" w:rsidP="00910A48">
      <w:pPr>
        <w:rPr>
          <w:rFonts w:ascii="Courier" w:hAnsi="Courier"/>
          <w:sz w:val="20"/>
          <w:szCs w:val="20"/>
        </w:rPr>
      </w:pPr>
      <w:r>
        <w:rPr>
          <w:rFonts w:ascii="Courier" w:hAnsi="Courier"/>
          <w:sz w:val="20"/>
          <w:szCs w:val="20"/>
        </w:rPr>
        <w:t xml:space="preserve">Cell. </w:t>
      </w:r>
      <w:r w:rsidR="00910A48" w:rsidRPr="00910A48">
        <w:rPr>
          <w:rFonts w:ascii="Courier" w:hAnsi="Courier"/>
          <w:sz w:val="20"/>
          <w:szCs w:val="20"/>
        </w:rPr>
        <w:t>335 83 67 976</w:t>
      </w:r>
    </w:p>
    <w:p w14:paraId="42AB9576" w14:textId="50D39BCB" w:rsidR="000247DB" w:rsidRDefault="007816DD" w:rsidP="00910A48">
      <w:pPr>
        <w:rPr>
          <w:rFonts w:ascii="Courier" w:hAnsi="Courier"/>
          <w:sz w:val="20"/>
          <w:szCs w:val="20"/>
        </w:rPr>
      </w:pPr>
      <w:hyperlink r:id="rId8" w:history="1">
        <w:r w:rsidR="00D929E3" w:rsidRPr="008B20E4">
          <w:rPr>
            <w:rStyle w:val="Collegamentoipertestuale"/>
            <w:rFonts w:ascii="Courier" w:hAnsi="Courier"/>
            <w:sz w:val="20"/>
            <w:szCs w:val="20"/>
          </w:rPr>
          <w:t>info@campografico.org</w:t>
        </w:r>
      </w:hyperlink>
    </w:p>
    <w:p w14:paraId="772E3F85" w14:textId="69281B48" w:rsidR="007B0A07" w:rsidRPr="000247DB" w:rsidRDefault="000247DB" w:rsidP="00910A48">
      <w:pPr>
        <w:rPr>
          <w:rFonts w:ascii="Courier" w:hAnsi="Courier"/>
          <w:sz w:val="20"/>
          <w:szCs w:val="20"/>
        </w:rPr>
      </w:pPr>
      <w:r>
        <w:rPr>
          <w:rFonts w:ascii="Courier" w:hAnsi="Courier"/>
          <w:sz w:val="20"/>
          <w:szCs w:val="20"/>
        </w:rPr>
        <w:t>…………………………………………………………………………………………………………………………………</w:t>
      </w:r>
    </w:p>
    <w:sectPr w:rsidR="007B0A07" w:rsidRPr="000247DB" w:rsidSect="00494982">
      <w:headerReference w:type="default" r:id="rId9"/>
      <w:footerReference w:type="even" r:id="rId10"/>
      <w:footerReference w:type="default" r:id="rId11"/>
      <w:headerReference w:type="first" r:id="rId12"/>
      <w:pgSz w:w="11900" w:h="16820"/>
      <w:pgMar w:top="1882" w:right="1694" w:bottom="1018" w:left="3402" w:header="709" w:footer="709" w:gutter="0"/>
      <w:cols w:space="708"/>
      <w:titlePg/>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74CB7A" w14:textId="77777777" w:rsidR="007816DD" w:rsidRDefault="007816DD" w:rsidP="00F8383A">
      <w:r>
        <w:separator/>
      </w:r>
    </w:p>
  </w:endnote>
  <w:endnote w:type="continuationSeparator" w:id="0">
    <w:p w14:paraId="37C73627" w14:textId="77777777" w:rsidR="007816DD" w:rsidRDefault="007816DD" w:rsidP="00F838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1B4192" w14:textId="77777777" w:rsidR="00516601" w:rsidRDefault="00516601" w:rsidP="008B20E4">
    <w:pPr>
      <w:pStyle w:val="Pidipagina"/>
      <w:framePr w:wrap="none" w:vAnchor="text" w:hAnchor="margin" w:y="1"/>
      <w:rPr>
        <w:rStyle w:val="Numeropagina"/>
      </w:rPr>
    </w:pPr>
    <w:r>
      <w:rPr>
        <w:rStyle w:val="Numeropagina"/>
      </w:rPr>
      <w:fldChar w:fldCharType="begin"/>
    </w:r>
    <w:r>
      <w:rPr>
        <w:rStyle w:val="Numeropagina"/>
      </w:rPr>
      <w:instrText xml:space="preserve">PAGE  </w:instrText>
    </w:r>
    <w:r>
      <w:rPr>
        <w:rStyle w:val="Numeropagina"/>
      </w:rPr>
      <w:fldChar w:fldCharType="end"/>
    </w:r>
  </w:p>
  <w:p w14:paraId="59301ED2" w14:textId="77777777" w:rsidR="00516601" w:rsidRDefault="00516601" w:rsidP="00516601">
    <w:pPr>
      <w:pStyle w:val="Pidipagina"/>
      <w:ind w:firstLine="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195DE" w14:textId="77777777" w:rsidR="00516601" w:rsidRDefault="00516601" w:rsidP="008B20E4">
    <w:pPr>
      <w:pStyle w:val="Pidipagina"/>
      <w:framePr w:wrap="none" w:vAnchor="text" w:hAnchor="margin" w:y="1"/>
      <w:rPr>
        <w:rStyle w:val="Numeropagina"/>
      </w:rPr>
    </w:pPr>
    <w:r>
      <w:rPr>
        <w:rStyle w:val="Numeropagina"/>
      </w:rPr>
      <w:fldChar w:fldCharType="begin"/>
    </w:r>
    <w:r>
      <w:rPr>
        <w:rStyle w:val="Numeropagina"/>
      </w:rPr>
      <w:instrText xml:space="preserve">PAGE  </w:instrText>
    </w:r>
    <w:r>
      <w:rPr>
        <w:rStyle w:val="Numeropagina"/>
      </w:rPr>
      <w:fldChar w:fldCharType="separate"/>
    </w:r>
    <w:r w:rsidR="00494982">
      <w:rPr>
        <w:rStyle w:val="Numeropagina"/>
        <w:noProof/>
      </w:rPr>
      <w:t>2</w:t>
    </w:r>
    <w:r>
      <w:rPr>
        <w:rStyle w:val="Numeropagina"/>
      </w:rPr>
      <w:fldChar w:fldCharType="end"/>
    </w:r>
  </w:p>
  <w:p w14:paraId="25EB1A02" w14:textId="77777777" w:rsidR="00516601" w:rsidRDefault="00516601" w:rsidP="00516601">
    <w:pPr>
      <w:pStyle w:val="Pidipagina"/>
      <w:ind w:firstLine="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DB6AC1" w14:textId="77777777" w:rsidR="007816DD" w:rsidRDefault="007816DD" w:rsidP="00F8383A">
      <w:r>
        <w:separator/>
      </w:r>
    </w:p>
  </w:footnote>
  <w:footnote w:type="continuationSeparator" w:id="0">
    <w:p w14:paraId="16972824" w14:textId="77777777" w:rsidR="007816DD" w:rsidRDefault="007816DD" w:rsidP="00F8383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49DE1D" w14:textId="0A437711" w:rsidR="00F8383A" w:rsidRDefault="00F8383A">
    <w:pPr>
      <w:pStyle w:val="Intestazione"/>
    </w:pPr>
    <w:r>
      <w:rPr>
        <w:noProof/>
      </w:rPr>
      <w:drawing>
        <wp:anchor distT="0" distB="0" distL="114300" distR="114300" simplePos="0" relativeHeight="251659264" behindDoc="1" locked="0" layoutInCell="1" allowOverlap="1" wp14:anchorId="4D3CC9EE" wp14:editId="24C364A7">
          <wp:simplePos x="0" y="0"/>
          <wp:positionH relativeFrom="column">
            <wp:posOffset>-2160710</wp:posOffset>
          </wp:positionH>
          <wp:positionV relativeFrom="paragraph">
            <wp:posOffset>-450166</wp:posOffset>
          </wp:positionV>
          <wp:extent cx="7560000" cy="1203300"/>
          <wp:effectExtent l="0" t="0" r="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testazione pagina 2.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2033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4DD1A" w14:textId="22E38E71" w:rsidR="003714A5" w:rsidRDefault="003714A5">
    <w:pPr>
      <w:pStyle w:val="Intestazione"/>
    </w:pPr>
    <w:r>
      <w:rPr>
        <w:noProof/>
      </w:rPr>
      <w:drawing>
        <wp:anchor distT="0" distB="0" distL="114300" distR="114300" simplePos="0" relativeHeight="251658240" behindDoc="1" locked="0" layoutInCell="1" allowOverlap="1" wp14:anchorId="439AA657" wp14:editId="5853E128">
          <wp:simplePos x="0" y="0"/>
          <wp:positionH relativeFrom="column">
            <wp:posOffset>-2160270</wp:posOffset>
          </wp:positionH>
          <wp:positionV relativeFrom="paragraph">
            <wp:posOffset>-451485</wp:posOffset>
          </wp:positionV>
          <wp:extent cx="7560000" cy="10692000"/>
          <wp:effectExtent l="0" t="0" r="0" b="0"/>
          <wp:wrapNone/>
          <wp:docPr id="2" name="Immagin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ntestazione pagina 1.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2000"/>
                  </a:xfrm>
                  <a:prstGeom prst="rect">
                    <a:avLst/>
                  </a:prstGeom>
                </pic:spPr>
              </pic:pic>
            </a:graphicData>
          </a:graphic>
          <wp14:sizeRelH relativeFrom="margin">
            <wp14:pctWidth>0</wp14:pctWidth>
          </wp14:sizeRelH>
          <wp14:sizeRelV relativeFrom="margin">
            <wp14:pctHeight>0</wp14:pctHeight>
          </wp14:sizeRelV>
        </wp:anchor>
      </w:drawing>
    </w:r>
  </w:p>
  <w:p w14:paraId="0EDC4E55" w14:textId="77777777" w:rsidR="003714A5" w:rsidRDefault="003714A5">
    <w:pPr>
      <w:pStyle w:val="Intestazione"/>
    </w:pPr>
  </w:p>
  <w:p w14:paraId="0BC30FEE" w14:textId="77777777" w:rsidR="003714A5" w:rsidRDefault="003714A5">
    <w:pPr>
      <w:pStyle w:val="Intestazione"/>
    </w:pPr>
  </w:p>
  <w:p w14:paraId="35F1DE82" w14:textId="21BD6F0B" w:rsidR="003714A5" w:rsidRDefault="003714A5">
    <w:pPr>
      <w:pStyle w:val="Intestazione"/>
    </w:pPr>
  </w:p>
  <w:p w14:paraId="1AF1FE11" w14:textId="5E3C9540" w:rsidR="003714A5" w:rsidRDefault="003714A5">
    <w:pPr>
      <w:pStyle w:val="Intestazione"/>
    </w:pPr>
  </w:p>
  <w:p w14:paraId="50AC87AD" w14:textId="77777777" w:rsidR="003714A5" w:rsidRDefault="003714A5">
    <w:pPr>
      <w:pStyle w:val="Intestazione"/>
    </w:pPr>
  </w:p>
  <w:p w14:paraId="05DDC5DA" w14:textId="0F7DE57E" w:rsidR="003714A5" w:rsidRDefault="003714A5">
    <w:pPr>
      <w:pStyle w:val="Intestazione"/>
    </w:pPr>
  </w:p>
  <w:p w14:paraId="27FBF30B" w14:textId="3237E37F" w:rsidR="003714A5" w:rsidRDefault="003714A5">
    <w:pPr>
      <w:pStyle w:val="Intestazione"/>
    </w:pPr>
  </w:p>
  <w:p w14:paraId="07A7C557" w14:textId="77777777" w:rsidR="003714A5" w:rsidRDefault="003714A5">
    <w:pPr>
      <w:pStyle w:val="Intestazione"/>
    </w:pPr>
  </w:p>
  <w:p w14:paraId="4A4A5400" w14:textId="77777777" w:rsidR="003714A5" w:rsidRDefault="003714A5">
    <w:pPr>
      <w:pStyle w:val="Intestazione"/>
    </w:pPr>
  </w:p>
  <w:p w14:paraId="20856316" w14:textId="77777777" w:rsidR="003714A5" w:rsidRDefault="003714A5">
    <w:pPr>
      <w:pStyle w:val="Intestazione"/>
    </w:pPr>
  </w:p>
  <w:p w14:paraId="383709BA" w14:textId="77777777" w:rsidR="003714A5" w:rsidRDefault="003714A5">
    <w:pPr>
      <w:pStyle w:val="Intestazione"/>
    </w:pPr>
  </w:p>
  <w:p w14:paraId="5208B5D1" w14:textId="2CD0C095" w:rsidR="00F8383A" w:rsidRDefault="00F8383A">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3"/>
  <w:displayBackgroundShape/>
  <w:proofState w:grammar="clean"/>
  <w:defaultTabStop w:val="708"/>
  <w:hyphenationZone w:val="283"/>
  <w:drawingGridHorizontalSpacing w:val="12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4A89"/>
    <w:rsid w:val="000032B7"/>
    <w:rsid w:val="0000433C"/>
    <w:rsid w:val="000247DB"/>
    <w:rsid w:val="000431F2"/>
    <w:rsid w:val="00047F51"/>
    <w:rsid w:val="00072DFF"/>
    <w:rsid w:val="000D4E19"/>
    <w:rsid w:val="000E4B14"/>
    <w:rsid w:val="00102D65"/>
    <w:rsid w:val="001133C1"/>
    <w:rsid w:val="001229C8"/>
    <w:rsid w:val="00124A89"/>
    <w:rsid w:val="00136A45"/>
    <w:rsid w:val="001413CE"/>
    <w:rsid w:val="001959F2"/>
    <w:rsid w:val="00195F06"/>
    <w:rsid w:val="00197675"/>
    <w:rsid w:val="001A2132"/>
    <w:rsid w:val="001A63EA"/>
    <w:rsid w:val="001F5ABC"/>
    <w:rsid w:val="002425DF"/>
    <w:rsid w:val="002461B1"/>
    <w:rsid w:val="00246D59"/>
    <w:rsid w:val="002828BB"/>
    <w:rsid w:val="002B6A91"/>
    <w:rsid w:val="002E1804"/>
    <w:rsid w:val="0030432F"/>
    <w:rsid w:val="003126C4"/>
    <w:rsid w:val="0031408C"/>
    <w:rsid w:val="00320F72"/>
    <w:rsid w:val="00351080"/>
    <w:rsid w:val="00357809"/>
    <w:rsid w:val="003714A5"/>
    <w:rsid w:val="003E0745"/>
    <w:rsid w:val="003F587D"/>
    <w:rsid w:val="003F7AE8"/>
    <w:rsid w:val="004228F1"/>
    <w:rsid w:val="00447AB3"/>
    <w:rsid w:val="004636DC"/>
    <w:rsid w:val="00467F56"/>
    <w:rsid w:val="0047640E"/>
    <w:rsid w:val="004864F5"/>
    <w:rsid w:val="00494982"/>
    <w:rsid w:val="004B5A28"/>
    <w:rsid w:val="004C1A42"/>
    <w:rsid w:val="0051279C"/>
    <w:rsid w:val="00516601"/>
    <w:rsid w:val="005563F3"/>
    <w:rsid w:val="00585A57"/>
    <w:rsid w:val="005B759B"/>
    <w:rsid w:val="005C29D4"/>
    <w:rsid w:val="005D3A5D"/>
    <w:rsid w:val="005F2FB7"/>
    <w:rsid w:val="00615E17"/>
    <w:rsid w:val="0062456E"/>
    <w:rsid w:val="00647445"/>
    <w:rsid w:val="006526EB"/>
    <w:rsid w:val="0069280B"/>
    <w:rsid w:val="006C1DAA"/>
    <w:rsid w:val="006C7516"/>
    <w:rsid w:val="006E7EC3"/>
    <w:rsid w:val="00715024"/>
    <w:rsid w:val="00731B5F"/>
    <w:rsid w:val="00754424"/>
    <w:rsid w:val="00772791"/>
    <w:rsid w:val="00780CEF"/>
    <w:rsid w:val="007816DD"/>
    <w:rsid w:val="00797DF5"/>
    <w:rsid w:val="007B0A07"/>
    <w:rsid w:val="007B250A"/>
    <w:rsid w:val="007B7E05"/>
    <w:rsid w:val="007E04C0"/>
    <w:rsid w:val="007E182C"/>
    <w:rsid w:val="00834023"/>
    <w:rsid w:val="008367D6"/>
    <w:rsid w:val="00887376"/>
    <w:rsid w:val="0089498E"/>
    <w:rsid w:val="008B68E1"/>
    <w:rsid w:val="008C2D51"/>
    <w:rsid w:val="008D4D37"/>
    <w:rsid w:val="008E2BBB"/>
    <w:rsid w:val="00910A48"/>
    <w:rsid w:val="009271FA"/>
    <w:rsid w:val="00935156"/>
    <w:rsid w:val="009755D6"/>
    <w:rsid w:val="00981221"/>
    <w:rsid w:val="00A2171A"/>
    <w:rsid w:val="00A32F2E"/>
    <w:rsid w:val="00A73DBE"/>
    <w:rsid w:val="00A83FD4"/>
    <w:rsid w:val="00AE6F38"/>
    <w:rsid w:val="00B11314"/>
    <w:rsid w:val="00B15364"/>
    <w:rsid w:val="00B523FA"/>
    <w:rsid w:val="00B745AC"/>
    <w:rsid w:val="00B849F3"/>
    <w:rsid w:val="00BC2CF4"/>
    <w:rsid w:val="00C141BC"/>
    <w:rsid w:val="00C53A53"/>
    <w:rsid w:val="00C63FA5"/>
    <w:rsid w:val="00C67DFE"/>
    <w:rsid w:val="00CE327B"/>
    <w:rsid w:val="00CF788A"/>
    <w:rsid w:val="00D10276"/>
    <w:rsid w:val="00D40CF3"/>
    <w:rsid w:val="00D45BD3"/>
    <w:rsid w:val="00D5438E"/>
    <w:rsid w:val="00D677D6"/>
    <w:rsid w:val="00D929E3"/>
    <w:rsid w:val="00D94A10"/>
    <w:rsid w:val="00DF26AA"/>
    <w:rsid w:val="00DF5C7B"/>
    <w:rsid w:val="00E26552"/>
    <w:rsid w:val="00E3727A"/>
    <w:rsid w:val="00E5581A"/>
    <w:rsid w:val="00EF6AD5"/>
    <w:rsid w:val="00F0624D"/>
    <w:rsid w:val="00F10C2C"/>
    <w:rsid w:val="00F41EDC"/>
    <w:rsid w:val="00F43A98"/>
    <w:rsid w:val="00F67372"/>
    <w:rsid w:val="00F8383A"/>
    <w:rsid w:val="00F92C50"/>
    <w:rsid w:val="00FA7E9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F48984"/>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w:eastAsiaTheme="minorHAnsi" w:hAnsi="Courier" w:cstheme="minorBidi"/>
        <w:lang w:val="it-IT"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C67DFE"/>
    <w:rPr>
      <w:rFonts w:asciiTheme="minorHAnsi" w:eastAsiaTheme="minorEastAsia" w:hAnsiTheme="minorHAnsi"/>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F8383A"/>
    <w:pPr>
      <w:tabs>
        <w:tab w:val="center" w:pos="4819"/>
        <w:tab w:val="right" w:pos="9638"/>
      </w:tabs>
    </w:pPr>
  </w:style>
  <w:style w:type="character" w:customStyle="1" w:styleId="IntestazioneCarattere">
    <w:name w:val="Intestazione Carattere"/>
    <w:basedOn w:val="Carpredefinitoparagrafo"/>
    <w:link w:val="Intestazione"/>
    <w:uiPriority w:val="99"/>
    <w:rsid w:val="00F8383A"/>
    <w:rPr>
      <w:rFonts w:asciiTheme="minorHAnsi" w:eastAsiaTheme="minorEastAsia" w:hAnsiTheme="minorHAnsi"/>
      <w:sz w:val="24"/>
      <w:szCs w:val="24"/>
      <w:lang w:eastAsia="it-IT"/>
    </w:rPr>
  </w:style>
  <w:style w:type="paragraph" w:styleId="Pidipagina">
    <w:name w:val="footer"/>
    <w:basedOn w:val="Normale"/>
    <w:link w:val="PidipaginaCarattere"/>
    <w:uiPriority w:val="99"/>
    <w:unhideWhenUsed/>
    <w:rsid w:val="00F8383A"/>
    <w:pPr>
      <w:tabs>
        <w:tab w:val="center" w:pos="4819"/>
        <w:tab w:val="right" w:pos="9638"/>
      </w:tabs>
    </w:pPr>
  </w:style>
  <w:style w:type="character" w:customStyle="1" w:styleId="PidipaginaCarattere">
    <w:name w:val="Piè di pagina Carattere"/>
    <w:basedOn w:val="Carpredefinitoparagrafo"/>
    <w:link w:val="Pidipagina"/>
    <w:uiPriority w:val="99"/>
    <w:rsid w:val="00F8383A"/>
    <w:rPr>
      <w:rFonts w:asciiTheme="minorHAnsi" w:eastAsiaTheme="minorEastAsia" w:hAnsiTheme="minorHAnsi"/>
      <w:sz w:val="24"/>
      <w:szCs w:val="24"/>
      <w:lang w:eastAsia="it-IT"/>
    </w:rPr>
  </w:style>
  <w:style w:type="character" w:styleId="Numeropagina">
    <w:name w:val="page number"/>
    <w:basedOn w:val="Carpredefinitoparagrafo"/>
    <w:uiPriority w:val="99"/>
    <w:semiHidden/>
    <w:unhideWhenUsed/>
    <w:rsid w:val="00516601"/>
  </w:style>
  <w:style w:type="character" w:styleId="Collegamentoipertestuale">
    <w:name w:val="Hyperlink"/>
    <w:basedOn w:val="Carpredefinitoparagrafo"/>
    <w:uiPriority w:val="99"/>
    <w:unhideWhenUsed/>
    <w:rsid w:val="00D929E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tiff"/><Relationship Id="rId7" Type="http://schemas.openxmlformats.org/officeDocument/2006/relationships/image" Target="media/image2.png"/><Relationship Id="rId8" Type="http://schemas.openxmlformats.org/officeDocument/2006/relationships/hyperlink" Target="mailto:info@campografico.org" TargetMode="External"/><Relationship Id="rId9" Type="http://schemas.openxmlformats.org/officeDocument/2006/relationships/header" Target="header1.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1130</Words>
  <Characters>6442</Characters>
  <Application>Microsoft Macintosh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LinksUpToDate>false</LinksUpToDate>
  <CharactersWithSpaces>7557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Utente di Microsoft Office</cp:lastModifiedBy>
  <cp:revision>3</cp:revision>
  <cp:lastPrinted>2022-03-03T08:56:00Z</cp:lastPrinted>
  <dcterms:created xsi:type="dcterms:W3CDTF">2022-03-03T08:56:00Z</dcterms:created>
  <dcterms:modified xsi:type="dcterms:W3CDTF">2022-03-03T08:56:00Z</dcterms:modified>
</cp:coreProperties>
</file>